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A4" w:rsidRDefault="00887A79">
      <w:pPr>
        <w:spacing w:before="76" w:line="235" w:lineRule="auto"/>
        <w:ind w:left="2063" w:right="2173" w:hanging="21"/>
        <w:jc w:val="center"/>
        <w:rPr>
          <w:b/>
          <w:sz w:val="24"/>
        </w:rPr>
      </w:pPr>
      <w:r>
        <w:rPr>
          <w:b/>
          <w:sz w:val="24"/>
        </w:rPr>
        <w:t xml:space="preserve">РАСХОД КОРМОВ ПО СКОТУ И ПТИЦЕ В </w:t>
      </w:r>
      <w:r>
        <w:rPr>
          <w:b/>
          <w:spacing w:val="-1"/>
          <w:sz w:val="24"/>
        </w:rPr>
        <w:t>СЕЛЬСКОХОЗЯЙСТВЕННЫХ</w:t>
      </w:r>
      <w:r>
        <w:rPr>
          <w:b/>
          <w:spacing w:val="-39"/>
          <w:sz w:val="24"/>
        </w:rPr>
        <w:t xml:space="preserve"> </w:t>
      </w:r>
      <w:r>
        <w:rPr>
          <w:b/>
          <w:sz w:val="24"/>
        </w:rPr>
        <w:t>ОРГАНИЗАЦИЯХ ПО РЕСПУБЛИКЕ ИНГУШЕТИЯ</w:t>
      </w:r>
    </w:p>
    <w:p w:rsidR="00AF24A4" w:rsidRDefault="00AF24A4">
      <w:pPr>
        <w:pStyle w:val="a3"/>
        <w:spacing w:before="4"/>
        <w:rPr>
          <w:b/>
          <w:sz w:val="23"/>
        </w:rPr>
      </w:pPr>
    </w:p>
    <w:p w:rsidR="00AF24A4" w:rsidRDefault="00887A79">
      <w:pPr>
        <w:pStyle w:val="a3"/>
        <w:spacing w:before="0"/>
        <w:ind w:left="1512" w:right="1523"/>
        <w:jc w:val="center"/>
      </w:pPr>
      <w:r>
        <w:t>В РАСЧЕТЕ НА 1 ГОЛОВУ СКОТА И ПТИЦЫ</w:t>
      </w:r>
    </w:p>
    <w:p w:rsidR="00AF24A4" w:rsidRDefault="00AF24A4">
      <w:pPr>
        <w:pStyle w:val="a3"/>
        <w:spacing w:before="5"/>
      </w:pPr>
    </w:p>
    <w:p w:rsidR="00AF24A4" w:rsidRDefault="00887A79">
      <w:pPr>
        <w:pStyle w:val="a3"/>
        <w:spacing w:after="15"/>
        <w:ind w:left="6462"/>
      </w:pPr>
      <w:r>
        <w:rPr>
          <w:b/>
        </w:rPr>
        <w:t>(</w:t>
      </w:r>
      <w:r>
        <w:t>центнеров кормовых единиц)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0"/>
        <w:gridCol w:w="1282"/>
        <w:gridCol w:w="994"/>
        <w:gridCol w:w="1133"/>
        <w:gridCol w:w="1133"/>
        <w:gridCol w:w="1138"/>
        <w:gridCol w:w="1094"/>
      </w:tblGrid>
      <w:tr w:rsidR="00AF24A4">
        <w:trPr>
          <w:trHeight w:val="825"/>
        </w:trPr>
        <w:tc>
          <w:tcPr>
            <w:tcW w:w="2800" w:type="dxa"/>
            <w:vMerge w:val="restart"/>
          </w:tcPr>
          <w:p w:rsidR="00AF24A4" w:rsidRDefault="00AF24A4">
            <w:pPr>
              <w:pStyle w:val="TableParagraph"/>
            </w:pPr>
          </w:p>
        </w:tc>
        <w:tc>
          <w:tcPr>
            <w:tcW w:w="3409" w:type="dxa"/>
            <w:gridSpan w:val="3"/>
          </w:tcPr>
          <w:p w:rsidR="00AF24A4" w:rsidRDefault="00AF24A4">
            <w:pPr>
              <w:pStyle w:val="TableParagraph"/>
              <w:spacing w:before="7"/>
            </w:pPr>
          </w:p>
          <w:p w:rsidR="00AF24A4" w:rsidRDefault="00887A79">
            <w:pPr>
              <w:pStyle w:val="TableParagraph"/>
              <w:ind w:left="1060"/>
              <w:rPr>
                <w:sz w:val="24"/>
              </w:rPr>
            </w:pPr>
            <w:r>
              <w:rPr>
                <w:sz w:val="24"/>
              </w:rPr>
              <w:t>Всех кормов</w:t>
            </w:r>
          </w:p>
        </w:tc>
        <w:tc>
          <w:tcPr>
            <w:tcW w:w="3365" w:type="dxa"/>
            <w:gridSpan w:val="3"/>
          </w:tcPr>
          <w:p w:rsidR="00AF24A4" w:rsidRDefault="00AF24A4">
            <w:pPr>
              <w:pStyle w:val="TableParagraph"/>
              <w:spacing w:before="10"/>
              <w:rPr>
                <w:sz w:val="21"/>
              </w:rPr>
            </w:pPr>
          </w:p>
          <w:p w:rsidR="00AF24A4" w:rsidRDefault="00887A79">
            <w:pPr>
              <w:pStyle w:val="TableParagraph"/>
              <w:spacing w:line="280" w:lineRule="atLeast"/>
              <w:ind w:left="648" w:right="607" w:firstLine="442"/>
              <w:rPr>
                <w:sz w:val="24"/>
              </w:rPr>
            </w:pPr>
            <w:r>
              <w:rPr>
                <w:sz w:val="24"/>
              </w:rPr>
              <w:t xml:space="preserve">в том числе </w:t>
            </w:r>
            <w:proofErr w:type="gramStart"/>
            <w:r>
              <w:rPr>
                <w:sz w:val="24"/>
              </w:rPr>
              <w:t>концентрированных</w:t>
            </w:r>
            <w:proofErr w:type="gramEnd"/>
          </w:p>
        </w:tc>
      </w:tr>
      <w:tr w:rsidR="005B6182">
        <w:trPr>
          <w:trHeight w:val="830"/>
        </w:trPr>
        <w:tc>
          <w:tcPr>
            <w:tcW w:w="2800" w:type="dxa"/>
            <w:vMerge/>
            <w:tcBorders>
              <w:top w:val="nil"/>
            </w:tcBorders>
          </w:tcPr>
          <w:p w:rsidR="005B6182" w:rsidRDefault="005B6182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87FEC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proofErr w:type="spellStart"/>
            <w:r w:rsidR="00E87FEC">
              <w:rPr>
                <w:sz w:val="24"/>
                <w:lang w:val="en-US"/>
              </w:rPr>
              <w:t>20</w:t>
            </w:r>
            <w:proofErr w:type="spellEnd"/>
            <w:r>
              <w:rPr>
                <w:sz w:val="24"/>
              </w:rPr>
              <w:t xml:space="preserve"> г.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E87FEC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E87FEC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E87FEC">
              <w:rPr>
                <w:sz w:val="24"/>
                <w:lang w:val="en-US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E87FEC">
            <w:pPr>
              <w:pStyle w:val="TableParagraph"/>
              <w:spacing w:before="7" w:line="274" w:lineRule="exact"/>
              <w:ind w:left="215" w:firstLine="76"/>
              <w:rPr>
                <w:sz w:val="24"/>
              </w:rPr>
            </w:pPr>
            <w:r>
              <w:rPr>
                <w:sz w:val="24"/>
              </w:rPr>
              <w:t>в % к 20</w:t>
            </w:r>
            <w:proofErr w:type="spellStart"/>
            <w:r w:rsidR="00E87FEC">
              <w:rPr>
                <w:sz w:val="24"/>
                <w:lang w:val="en-US"/>
              </w:rPr>
              <w:t>20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87FEC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proofErr w:type="spellStart"/>
            <w:r w:rsidR="00E87FEC">
              <w:rPr>
                <w:sz w:val="24"/>
                <w:lang w:val="en-US"/>
              </w:rPr>
              <w:t>20</w:t>
            </w:r>
            <w:proofErr w:type="spellEnd"/>
            <w:r>
              <w:rPr>
                <w:sz w:val="24"/>
              </w:rPr>
              <w:t xml:space="preserve"> г.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E87FEC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E87FEC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spacing w:line="268" w:lineRule="exact"/>
              <w:ind w:left="20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E87FEC">
              <w:rPr>
                <w:sz w:val="24"/>
                <w:lang w:val="en-US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E87FEC">
            <w:pPr>
              <w:pStyle w:val="TableParagraph"/>
              <w:spacing w:before="7" w:line="274" w:lineRule="exact"/>
              <w:ind w:left="202" w:firstLine="72"/>
              <w:rPr>
                <w:sz w:val="24"/>
              </w:rPr>
            </w:pPr>
            <w:r>
              <w:rPr>
                <w:sz w:val="24"/>
              </w:rPr>
              <w:t>в % к 20</w:t>
            </w:r>
            <w:proofErr w:type="spellStart"/>
            <w:r w:rsidR="00E87FEC">
              <w:rPr>
                <w:sz w:val="24"/>
                <w:lang w:val="en-US"/>
              </w:rPr>
              <w:t>20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1" w:line="268" w:lineRule="exact"/>
              <w:ind w:left="115" w:right="1003"/>
              <w:rPr>
                <w:sz w:val="24"/>
              </w:rPr>
            </w:pPr>
            <w:r>
              <w:rPr>
                <w:sz w:val="24"/>
              </w:rPr>
              <w:t>Коровы и быки- производители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  <w:p w:rsidR="00E87FEC" w:rsidRPr="00852E83" w:rsidRDefault="00E87FEC" w:rsidP="008470B7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31.00</w:t>
            </w:r>
          </w:p>
        </w:tc>
        <w:tc>
          <w:tcPr>
            <w:tcW w:w="994" w:type="dxa"/>
          </w:tcPr>
          <w:p w:rsidR="00E87FEC" w:rsidRPr="00852E83" w:rsidRDefault="00E87FEC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Pr="00063789" w:rsidRDefault="00E87FEC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19.68</w:t>
            </w:r>
          </w:p>
        </w:tc>
        <w:tc>
          <w:tcPr>
            <w:tcW w:w="1138" w:type="dxa"/>
          </w:tcPr>
          <w:p w:rsidR="00E87FEC" w:rsidRPr="00063789" w:rsidRDefault="00E87FEC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</w:tc>
        <w:tc>
          <w:tcPr>
            <w:tcW w:w="1094" w:type="dxa"/>
          </w:tcPr>
          <w:p w:rsidR="00E87FEC" w:rsidRPr="00063789" w:rsidRDefault="00E87FEC" w:rsidP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</w:tc>
      </w:tr>
      <w:tr w:rsidR="00E87FEC">
        <w:trPr>
          <w:trHeight w:val="830"/>
        </w:trPr>
        <w:tc>
          <w:tcPr>
            <w:tcW w:w="2800" w:type="dxa"/>
          </w:tcPr>
          <w:p w:rsidR="00E87FEC" w:rsidRDefault="00E87FEC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Крупный рогатый скот</w:t>
            </w:r>
          </w:p>
          <w:p w:rsidR="00E87FEC" w:rsidRDefault="00E87FEC">
            <w:pPr>
              <w:pStyle w:val="TableParagraph"/>
              <w:spacing w:before="7" w:line="274" w:lineRule="exact"/>
              <w:ind w:left="115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(без коров и быков- производителей</w:t>
            </w:r>
            <w:proofErr w:type="gramEnd"/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spacing w:before="221"/>
              <w:ind w:left="126" w:right="118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rPr>
                <w:lang w:val="en-US"/>
              </w:rPr>
            </w:pPr>
            <w:r>
              <w:rPr>
                <w:lang w:val="en-US"/>
              </w:rPr>
              <w:t xml:space="preserve">     33.6</w:t>
            </w:r>
          </w:p>
        </w:tc>
        <w:tc>
          <w:tcPr>
            <w:tcW w:w="994" w:type="dxa"/>
          </w:tcPr>
          <w:p w:rsidR="00E87FEC" w:rsidRPr="00063789" w:rsidRDefault="00E87FEC" w:rsidP="00063789">
            <w:pPr>
              <w:rPr>
                <w:lang w:val="en-US"/>
              </w:rPr>
            </w:pPr>
          </w:p>
        </w:tc>
        <w:tc>
          <w:tcPr>
            <w:tcW w:w="1133" w:type="dxa"/>
          </w:tcPr>
          <w:p w:rsidR="00E87FEC" w:rsidRPr="00063789" w:rsidRDefault="00E87FEC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E87FEC" w:rsidRDefault="00E87FEC" w:rsidP="008470B7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ind w:left="199" w:right="185"/>
              <w:jc w:val="center"/>
              <w:rPr>
                <w:lang w:val="en-US"/>
              </w:rPr>
            </w:pPr>
            <w:r>
              <w:rPr>
                <w:lang w:val="en-US"/>
              </w:rPr>
              <w:t>16.85</w:t>
            </w:r>
          </w:p>
        </w:tc>
        <w:tc>
          <w:tcPr>
            <w:tcW w:w="1138" w:type="dxa"/>
          </w:tcPr>
          <w:p w:rsidR="00E87FEC" w:rsidRPr="00063789" w:rsidRDefault="00E87FEC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</w:tc>
        <w:tc>
          <w:tcPr>
            <w:tcW w:w="1094" w:type="dxa"/>
          </w:tcPr>
          <w:p w:rsidR="00E87FEC" w:rsidRPr="00063789" w:rsidRDefault="00E87FEC">
            <w:pPr>
              <w:pStyle w:val="TableParagraph"/>
              <w:spacing w:before="221"/>
              <w:ind w:left="259" w:right="239"/>
              <w:jc w:val="center"/>
              <w:rPr>
                <w:sz w:val="24"/>
                <w:lang w:val="en-US"/>
              </w:rPr>
            </w:pP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2"/>
            </w:pPr>
          </w:p>
          <w:p w:rsidR="00E87FEC" w:rsidRDefault="00E87FE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Овцы и козы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</w:p>
        </w:tc>
        <w:tc>
          <w:tcPr>
            <w:tcW w:w="994" w:type="dxa"/>
          </w:tcPr>
          <w:p w:rsidR="00E87FEC" w:rsidRPr="00063789" w:rsidRDefault="00E87FEC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Pr="00063789" w:rsidRDefault="00E87FEC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1138" w:type="dxa"/>
          </w:tcPr>
          <w:p w:rsidR="00E87FEC" w:rsidRPr="00063789" w:rsidRDefault="00E87FEC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</w:tc>
        <w:tc>
          <w:tcPr>
            <w:tcW w:w="1094" w:type="dxa"/>
          </w:tcPr>
          <w:p w:rsidR="00E87FEC" w:rsidRPr="00063789" w:rsidRDefault="00E87FEC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</w:tc>
      </w:tr>
      <w:tr w:rsidR="00E87FEC">
        <w:trPr>
          <w:trHeight w:val="546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9"/>
              <w:rPr>
                <w:sz w:val="21"/>
              </w:rPr>
            </w:pPr>
          </w:p>
          <w:p w:rsidR="00E87FEC" w:rsidRDefault="00E87FE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Птица (всех видов)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0.20</w:t>
            </w:r>
          </w:p>
        </w:tc>
        <w:tc>
          <w:tcPr>
            <w:tcW w:w="994" w:type="dxa"/>
          </w:tcPr>
          <w:p w:rsidR="00E87FEC" w:rsidRPr="00063789" w:rsidRDefault="00E87FEC" w:rsidP="00063789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Pr="00063789" w:rsidRDefault="00E87FEC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0.20</w:t>
            </w:r>
          </w:p>
        </w:tc>
        <w:tc>
          <w:tcPr>
            <w:tcW w:w="1138" w:type="dxa"/>
          </w:tcPr>
          <w:p w:rsidR="00E87FEC" w:rsidRPr="00063789" w:rsidRDefault="00E87FEC" w:rsidP="00063789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</w:tc>
        <w:tc>
          <w:tcPr>
            <w:tcW w:w="1094" w:type="dxa"/>
          </w:tcPr>
          <w:p w:rsidR="00E87FEC" w:rsidRPr="00063789" w:rsidRDefault="00E87FEC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  <w:lang w:val="en-US"/>
              </w:rPr>
            </w:pP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before="3"/>
            </w:pPr>
          </w:p>
          <w:p w:rsidR="00E87FEC" w:rsidRDefault="00E87FEC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Лошади, рабочие волы</w:t>
            </w:r>
          </w:p>
        </w:tc>
        <w:tc>
          <w:tcPr>
            <w:tcW w:w="1282" w:type="dxa"/>
          </w:tcPr>
          <w:p w:rsidR="00E87FEC" w:rsidRDefault="00E87FEC" w:rsidP="008470B7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6.0</w:t>
            </w:r>
          </w:p>
        </w:tc>
        <w:tc>
          <w:tcPr>
            <w:tcW w:w="994" w:type="dxa"/>
          </w:tcPr>
          <w:p w:rsidR="00E87FEC" w:rsidRPr="00063789" w:rsidRDefault="00E87FEC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Pr="00063789" w:rsidRDefault="00E87FEC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2.50</w:t>
            </w:r>
          </w:p>
        </w:tc>
        <w:tc>
          <w:tcPr>
            <w:tcW w:w="1138" w:type="dxa"/>
          </w:tcPr>
          <w:p w:rsidR="00E87FEC" w:rsidRPr="00063789" w:rsidRDefault="00E87FEC" w:rsidP="00063789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</w:tc>
        <w:tc>
          <w:tcPr>
            <w:tcW w:w="1094" w:type="dxa"/>
          </w:tcPr>
          <w:p w:rsidR="00E87FEC" w:rsidRPr="00063789" w:rsidRDefault="00E87FEC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  <w:lang w:val="en-US"/>
              </w:rPr>
            </w:pPr>
          </w:p>
        </w:tc>
      </w:tr>
      <w:tr w:rsidR="00E87FEC">
        <w:trPr>
          <w:trHeight w:val="551"/>
        </w:trPr>
        <w:tc>
          <w:tcPr>
            <w:tcW w:w="2800" w:type="dxa"/>
          </w:tcPr>
          <w:p w:rsidR="00E87FEC" w:rsidRDefault="00E87FEC">
            <w:pPr>
              <w:pStyle w:val="TableParagraph"/>
              <w:spacing w:line="230" w:lineRule="auto"/>
              <w:ind w:left="115" w:right="129"/>
              <w:rPr>
                <w:sz w:val="24"/>
              </w:rPr>
            </w:pPr>
            <w:r>
              <w:rPr>
                <w:sz w:val="24"/>
              </w:rPr>
              <w:t>Весь скот в пересчете на условное поголовье</w:t>
            </w:r>
          </w:p>
        </w:tc>
        <w:tc>
          <w:tcPr>
            <w:tcW w:w="1282" w:type="dxa"/>
          </w:tcPr>
          <w:p w:rsidR="00E87FEC" w:rsidRPr="00E87FEC" w:rsidRDefault="00E87FEC" w:rsidP="008470B7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</w:rPr>
            </w:pPr>
          </w:p>
          <w:p w:rsidR="00E87FEC" w:rsidRPr="00063789" w:rsidRDefault="00E87FEC" w:rsidP="008470B7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37.62</w:t>
            </w:r>
          </w:p>
        </w:tc>
        <w:tc>
          <w:tcPr>
            <w:tcW w:w="994" w:type="dxa"/>
          </w:tcPr>
          <w:p w:rsidR="00E87FEC" w:rsidRPr="00063789" w:rsidRDefault="00E87FEC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Pr="00063789" w:rsidRDefault="00E87FEC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  <w:lang w:val="en-US"/>
              </w:rPr>
            </w:pPr>
          </w:p>
        </w:tc>
        <w:tc>
          <w:tcPr>
            <w:tcW w:w="1133" w:type="dxa"/>
          </w:tcPr>
          <w:p w:rsidR="00E87FEC" w:rsidRDefault="00E87FEC" w:rsidP="008470B7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</w:p>
          <w:p w:rsidR="00E87FEC" w:rsidRPr="00063789" w:rsidRDefault="00E87FEC" w:rsidP="008470B7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19.55</w:t>
            </w:r>
          </w:p>
        </w:tc>
        <w:tc>
          <w:tcPr>
            <w:tcW w:w="1138" w:type="dxa"/>
          </w:tcPr>
          <w:p w:rsidR="00E87FEC" w:rsidRPr="00063789" w:rsidRDefault="00E87FEC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</w:p>
        </w:tc>
        <w:tc>
          <w:tcPr>
            <w:tcW w:w="1094" w:type="dxa"/>
          </w:tcPr>
          <w:p w:rsidR="00E87FEC" w:rsidRPr="00063789" w:rsidRDefault="00E87FEC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  <w:lang w:val="en-US"/>
              </w:rPr>
            </w:pPr>
          </w:p>
        </w:tc>
      </w:tr>
    </w:tbl>
    <w:p w:rsidR="00AF24A4" w:rsidRDefault="00AF24A4">
      <w:pPr>
        <w:pStyle w:val="a3"/>
        <w:rPr>
          <w:sz w:val="23"/>
        </w:rPr>
      </w:pPr>
    </w:p>
    <w:p w:rsidR="00AF24A4" w:rsidRDefault="00887A79">
      <w:pPr>
        <w:pStyle w:val="a3"/>
        <w:spacing w:before="0"/>
        <w:ind w:left="1512" w:right="1526"/>
        <w:jc w:val="center"/>
      </w:pPr>
      <w:r>
        <w:t>В РАСЧЕТЕ НА ПРОИЗВОДСТВО 1 ЦЕНТНЕРА ПРОДУКЦИИ</w:t>
      </w:r>
    </w:p>
    <w:p w:rsidR="00AF24A4" w:rsidRDefault="00AF24A4">
      <w:pPr>
        <w:pStyle w:val="a3"/>
        <w:spacing w:after="1"/>
        <w:rPr>
          <w:sz w:val="25"/>
        </w:rPr>
      </w:pPr>
    </w:p>
    <w:tbl>
      <w:tblPr>
        <w:tblStyle w:val="TableNormal"/>
        <w:tblW w:w="958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10"/>
        <w:gridCol w:w="1273"/>
        <w:gridCol w:w="995"/>
        <w:gridCol w:w="1134"/>
        <w:gridCol w:w="1134"/>
        <w:gridCol w:w="1139"/>
        <w:gridCol w:w="1095"/>
      </w:tblGrid>
      <w:tr w:rsidR="005B6182" w:rsidTr="005B6182">
        <w:trPr>
          <w:trHeight w:val="1310"/>
        </w:trPr>
        <w:tc>
          <w:tcPr>
            <w:tcW w:w="2810" w:type="dxa"/>
          </w:tcPr>
          <w:p w:rsidR="005B6182" w:rsidRDefault="005B6182">
            <w:pPr>
              <w:pStyle w:val="TableParagraph"/>
              <w:rPr>
                <w:sz w:val="26"/>
              </w:rPr>
            </w:pPr>
          </w:p>
          <w:p w:rsidR="005B6182" w:rsidRDefault="005B6182">
            <w:pPr>
              <w:pStyle w:val="TableParagraph"/>
              <w:spacing w:before="9"/>
              <w:rPr>
                <w:sz w:val="20"/>
              </w:rPr>
            </w:pPr>
          </w:p>
          <w:p w:rsidR="005B6182" w:rsidRDefault="005B618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Молока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E87FEC" w:rsidP="00E96662">
            <w:pPr>
              <w:pStyle w:val="TableParagraph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0.53</w:t>
            </w:r>
          </w:p>
        </w:tc>
        <w:tc>
          <w:tcPr>
            <w:tcW w:w="995" w:type="dxa"/>
          </w:tcPr>
          <w:p w:rsidR="00887A79" w:rsidRPr="00887A79" w:rsidRDefault="00887A79">
            <w:pPr>
              <w:pStyle w:val="TableParagraph"/>
              <w:ind w:left="205" w:right="195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</w:tcPr>
          <w:p w:rsidR="00887A79" w:rsidRPr="00887A79" w:rsidRDefault="00887A79">
            <w:pPr>
              <w:pStyle w:val="TableParagraph"/>
              <w:ind w:left="151"/>
              <w:rPr>
                <w:sz w:val="24"/>
                <w:lang w:val="en-US"/>
              </w:rPr>
            </w:pP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Pr="00E87FEC" w:rsidRDefault="005B6182" w:rsidP="00E87FEC">
            <w:pPr>
              <w:pStyle w:val="TableParagraph"/>
              <w:ind w:left="356"/>
              <w:rPr>
                <w:sz w:val="24"/>
                <w:lang w:val="en-US"/>
              </w:rPr>
            </w:pPr>
            <w:r>
              <w:rPr>
                <w:sz w:val="24"/>
              </w:rPr>
              <w:t>0.3</w:t>
            </w:r>
            <w:r w:rsidR="00E87FEC">
              <w:rPr>
                <w:sz w:val="24"/>
                <w:lang w:val="en-US"/>
              </w:rPr>
              <w:t>4</w:t>
            </w:r>
          </w:p>
        </w:tc>
        <w:tc>
          <w:tcPr>
            <w:tcW w:w="1139" w:type="dxa"/>
          </w:tcPr>
          <w:p w:rsidR="00887A79" w:rsidRPr="00887A79" w:rsidRDefault="00887A79">
            <w:pPr>
              <w:pStyle w:val="TableParagraph"/>
              <w:ind w:left="356"/>
              <w:rPr>
                <w:sz w:val="24"/>
                <w:lang w:val="en-US"/>
              </w:rPr>
            </w:pPr>
          </w:p>
        </w:tc>
        <w:tc>
          <w:tcPr>
            <w:tcW w:w="1095" w:type="dxa"/>
          </w:tcPr>
          <w:p w:rsidR="00887A79" w:rsidRPr="00887A79" w:rsidRDefault="00887A79">
            <w:pPr>
              <w:pStyle w:val="TableParagraph"/>
              <w:ind w:left="273"/>
              <w:rPr>
                <w:sz w:val="24"/>
                <w:lang w:val="en-US"/>
              </w:rPr>
            </w:pPr>
          </w:p>
        </w:tc>
      </w:tr>
      <w:tr w:rsidR="005B6182" w:rsidTr="00887A79">
        <w:trPr>
          <w:trHeight w:val="987"/>
        </w:trPr>
        <w:tc>
          <w:tcPr>
            <w:tcW w:w="2810" w:type="dxa"/>
          </w:tcPr>
          <w:p w:rsidR="005B6182" w:rsidRDefault="005B6182">
            <w:pPr>
              <w:pStyle w:val="TableParagraph"/>
              <w:spacing w:before="8"/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Привеса:</w:t>
            </w:r>
          </w:p>
          <w:p w:rsidR="005B6182" w:rsidRDefault="005B6182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z w:val="24"/>
              </w:rPr>
              <w:t>Крупного рогатого скота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E87FEC" w:rsidP="00E96662">
            <w:pPr>
              <w:pStyle w:val="TableParagraph"/>
              <w:spacing w:before="1"/>
              <w:ind w:left="205" w:right="20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37.41</w:t>
            </w:r>
          </w:p>
        </w:tc>
        <w:tc>
          <w:tcPr>
            <w:tcW w:w="995" w:type="dxa"/>
          </w:tcPr>
          <w:p w:rsidR="00887A79" w:rsidRPr="00887A79" w:rsidRDefault="00887A79">
            <w:pPr>
              <w:pStyle w:val="TableParagraph"/>
              <w:spacing w:before="1"/>
              <w:ind w:left="205" w:right="200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</w:tcPr>
          <w:p w:rsidR="00887A79" w:rsidRPr="00887A79" w:rsidRDefault="00887A79">
            <w:pPr>
              <w:pStyle w:val="TableParagraph"/>
              <w:spacing w:before="1"/>
              <w:ind w:left="300"/>
              <w:rPr>
                <w:sz w:val="24"/>
                <w:lang w:val="en-US"/>
              </w:rPr>
            </w:pP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E87FEC" w:rsidP="00E96662">
            <w:pPr>
              <w:pStyle w:val="TableParagraph"/>
              <w:spacing w:before="1"/>
              <w:ind w:left="356"/>
              <w:rPr>
                <w:sz w:val="24"/>
              </w:rPr>
            </w:pPr>
            <w:r>
              <w:rPr>
                <w:sz w:val="24"/>
                <w:lang w:val="en-US"/>
              </w:rPr>
              <w:t>19.1</w:t>
            </w:r>
          </w:p>
        </w:tc>
        <w:tc>
          <w:tcPr>
            <w:tcW w:w="1139" w:type="dxa"/>
          </w:tcPr>
          <w:p w:rsidR="00887A79" w:rsidRPr="00887A79" w:rsidRDefault="00887A79" w:rsidP="00887A79">
            <w:pPr>
              <w:pStyle w:val="TableParagraph"/>
              <w:spacing w:before="1"/>
              <w:ind w:left="356"/>
              <w:rPr>
                <w:sz w:val="24"/>
                <w:lang w:val="en-US"/>
              </w:rPr>
            </w:pPr>
          </w:p>
        </w:tc>
        <w:tc>
          <w:tcPr>
            <w:tcW w:w="1095" w:type="dxa"/>
          </w:tcPr>
          <w:p w:rsidR="005B6182" w:rsidRPr="00887A79" w:rsidRDefault="005B6182" w:rsidP="00887A79">
            <w:pPr>
              <w:tabs>
                <w:tab w:val="left" w:pos="626"/>
              </w:tabs>
              <w:rPr>
                <w:lang w:val="en-US"/>
              </w:rPr>
            </w:pPr>
          </w:p>
        </w:tc>
      </w:tr>
    </w:tbl>
    <w:p w:rsidR="00AF24A4" w:rsidRDefault="00887A79">
      <w:pPr>
        <w:spacing w:before="216"/>
        <w:ind w:right="215"/>
        <w:jc w:val="right"/>
        <w:rPr>
          <w:sz w:val="20"/>
        </w:rPr>
      </w:pPr>
      <w:r>
        <w:rPr>
          <w:sz w:val="20"/>
        </w:rPr>
        <w:t>СЕВЕРО-КАВКАЗСТАТ</w:t>
      </w:r>
    </w:p>
    <w:sectPr w:rsidR="00AF24A4" w:rsidSect="00AF24A4">
      <w:type w:val="continuous"/>
      <w:pgSz w:w="1190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F24A4"/>
    <w:rsid w:val="00063789"/>
    <w:rsid w:val="002A39A5"/>
    <w:rsid w:val="005B6182"/>
    <w:rsid w:val="00852E83"/>
    <w:rsid w:val="00887A79"/>
    <w:rsid w:val="00AF24A4"/>
    <w:rsid w:val="00E8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24A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24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F24A4"/>
    <w:pPr>
      <w:spacing w:before="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F24A4"/>
  </w:style>
  <w:style w:type="paragraph" w:customStyle="1" w:styleId="TableParagraph">
    <w:name w:val="Table Paragraph"/>
    <w:basedOn w:val="a"/>
    <w:uiPriority w:val="1"/>
    <w:qFormat/>
    <w:rsid w:val="00AF24A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2021-01-21T13:23:00Z</dcterms:created>
  <dcterms:modified xsi:type="dcterms:W3CDTF">2022-02-21T09:53:00Z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2021-01-21T00:00:00Z</vt:filetime>
  </property>
</Properties>
</file>